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Great Depression</w:t>
      </w:r>
    </w:p>
    <w:p w:rsidR="00CE08C4" w:rsidRDefault="00CE08C4" w:rsidP="00CE08C4">
      <w:pPr>
        <w:tabs>
          <w:tab w:val="left" w:pos="240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E08C4" w:rsidRPr="00CE08C4" w:rsidRDefault="00CE08C4" w:rsidP="00CE08C4">
      <w:pPr>
        <w:tabs>
          <w:tab w:val="left" w:pos="240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CE08C4" w:rsidRDefault="00CE08C4" w:rsidP="00D80588">
      <w:pPr>
        <w:tabs>
          <w:tab w:val="left" w:pos="2400"/>
        </w:tabs>
        <w:spacing w:after="0" w:line="480" w:lineRule="auto"/>
        <w:jc w:val="center"/>
        <w:rPr>
          <w:rFonts w:ascii="Times New Roman" w:hAnsi="Times New Roman" w:cs="Times New Roman"/>
          <w:b/>
          <w:sz w:val="24"/>
          <w:szCs w:val="24"/>
        </w:rPr>
      </w:pPr>
    </w:p>
    <w:p w:rsidR="00A83B8B" w:rsidRPr="00A83B8B" w:rsidRDefault="00A83B8B" w:rsidP="00D80588">
      <w:pPr>
        <w:tabs>
          <w:tab w:val="left" w:pos="2400"/>
        </w:tabs>
        <w:spacing w:after="0" w:line="480" w:lineRule="auto"/>
        <w:jc w:val="center"/>
        <w:rPr>
          <w:rFonts w:ascii="Times New Roman" w:hAnsi="Times New Roman" w:cs="Times New Roman"/>
          <w:b/>
          <w:sz w:val="24"/>
          <w:szCs w:val="24"/>
        </w:rPr>
      </w:pPr>
      <w:bookmarkStart w:id="0" w:name="_GoBack"/>
      <w:bookmarkEnd w:id="0"/>
      <w:r w:rsidRPr="00A83B8B">
        <w:rPr>
          <w:rFonts w:ascii="Times New Roman" w:hAnsi="Times New Roman" w:cs="Times New Roman"/>
          <w:b/>
          <w:sz w:val="24"/>
          <w:szCs w:val="24"/>
        </w:rPr>
        <w:lastRenderedPageBreak/>
        <w:t>The great depression</w:t>
      </w:r>
    </w:p>
    <w:p w:rsidR="00A83B8B" w:rsidRDefault="00A83B8B" w:rsidP="00D80588">
      <w:pPr>
        <w:spacing w:after="0" w:line="480" w:lineRule="auto"/>
        <w:ind w:firstLine="720"/>
        <w:rPr>
          <w:rFonts w:ascii="Times New Roman" w:hAnsi="Times New Roman" w:cs="Times New Roman"/>
          <w:sz w:val="24"/>
          <w:szCs w:val="24"/>
        </w:rPr>
      </w:pPr>
      <w:r w:rsidRPr="00A83B8B">
        <w:rPr>
          <w:rFonts w:ascii="Times New Roman" w:hAnsi="Times New Roman" w:cs="Times New Roman"/>
          <w:sz w:val="24"/>
          <w:szCs w:val="24"/>
        </w:rPr>
        <w:t>The great depression occurred in</w:t>
      </w:r>
      <w:r w:rsidRPr="00A83B8B">
        <w:rPr>
          <w:rFonts w:ascii="Times New Roman" w:hAnsi="Times New Roman" w:cs="Times New Roman"/>
          <w:sz w:val="24"/>
          <w:szCs w:val="24"/>
        </w:rPr>
        <w:t xml:space="preserve"> the twentieth century, the depre</w:t>
      </w:r>
      <w:r w:rsidRPr="00A83B8B">
        <w:rPr>
          <w:rFonts w:ascii="Times New Roman" w:hAnsi="Times New Roman" w:cs="Times New Roman"/>
          <w:sz w:val="24"/>
          <w:szCs w:val="24"/>
        </w:rPr>
        <w:t>ssion has been discussed by the economist and hence creating an active debate. Every event that took place during the great depression has been recorded by the economists. In the year 1920, the U.S. stock market underwent great rapid expansion which had wide speculation. The great depression led to employment decline where most Americans were left jobless can could not afford most of their need to sustain the market</w:t>
      </w:r>
      <w:r w:rsidR="00D80588">
        <w:rPr>
          <w:rFonts w:ascii="Times New Roman" w:hAnsi="Times New Roman" w:cs="Times New Roman"/>
          <w:sz w:val="24"/>
          <w:szCs w:val="24"/>
        </w:rPr>
        <w:t xml:space="preserve"> (</w:t>
      </w:r>
      <w:r w:rsidR="00D80588" w:rsidRPr="005F4623">
        <w:rPr>
          <w:rFonts w:ascii="Times New Roman" w:eastAsia="Times New Roman" w:hAnsi="Times New Roman" w:cs="Times New Roman"/>
          <w:sz w:val="24"/>
          <w:szCs w:val="24"/>
        </w:rPr>
        <w:t>Hsu</w:t>
      </w:r>
      <w:r w:rsidR="00D80588">
        <w:rPr>
          <w:rFonts w:ascii="Times New Roman" w:eastAsia="Times New Roman" w:hAnsi="Times New Roman" w:cs="Times New Roman"/>
          <w:sz w:val="24"/>
          <w:szCs w:val="24"/>
        </w:rPr>
        <w:t>, 2017</w:t>
      </w:r>
      <w:r w:rsidR="00D80588">
        <w:rPr>
          <w:rFonts w:ascii="Times New Roman" w:hAnsi="Times New Roman" w:cs="Times New Roman"/>
          <w:sz w:val="24"/>
          <w:szCs w:val="24"/>
        </w:rPr>
        <w:t>)</w:t>
      </w:r>
      <w:r w:rsidRPr="00A83B8B">
        <w:rPr>
          <w:rFonts w:ascii="Times New Roman" w:hAnsi="Times New Roman" w:cs="Times New Roman"/>
          <w:sz w:val="24"/>
          <w:szCs w:val="24"/>
        </w:rPr>
        <w:t xml:space="preserve">. The stock that had been acquired was in excess and hence leading to a decline in the prices, reduced prices on the stock had an effect of creating the loss to the stockholders who had spent a lot of finances to acquire such stocks into the market. Another cause of the great depression was from the eventual market collapse that was brought about by the low wages that were received by the workers who had high expectation to settle their expenses. </w:t>
      </w:r>
    </w:p>
    <w:p w:rsidR="00A83B8B" w:rsidRPr="00A83B8B" w:rsidRDefault="00A83B8B" w:rsidP="00D80588">
      <w:pPr>
        <w:spacing w:after="0" w:line="480" w:lineRule="auto"/>
        <w:ind w:firstLine="720"/>
        <w:rPr>
          <w:rFonts w:ascii="Times New Roman" w:hAnsi="Times New Roman" w:cs="Times New Roman"/>
          <w:sz w:val="24"/>
          <w:szCs w:val="24"/>
        </w:rPr>
      </w:pPr>
      <w:r w:rsidRPr="00A83B8B">
        <w:rPr>
          <w:rFonts w:ascii="Times New Roman" w:hAnsi="Times New Roman" w:cs="Times New Roman"/>
          <w:sz w:val="24"/>
          <w:szCs w:val="24"/>
        </w:rPr>
        <w:t>With the low wages, the workers had no option, but to resists the ongoing economic recession until the prices stabilize. At that, the bank failed to offer instant loans to their members who were the stock owners and hence worsening the situation even more. The bank feared that if the loans are not paid in time, they will risk being liquidated. Additionally, stock prices had declined to the lowest point in September 1929, and this sets a panic to an economist who owned companies. There was an urgent intervention by the bank to help in the stabilization of the economy and ensure that a moderate sale has been achieved by the country and hence saving the country. There are two theories that support the great cause depression, the Keynesian and the institutional economist</w:t>
      </w:r>
      <w:r w:rsidR="00D80588">
        <w:rPr>
          <w:rFonts w:ascii="Times New Roman" w:hAnsi="Times New Roman" w:cs="Times New Roman"/>
          <w:sz w:val="24"/>
          <w:szCs w:val="24"/>
        </w:rPr>
        <w:t xml:space="preserve"> (</w:t>
      </w:r>
      <w:r w:rsidR="00D80588" w:rsidRPr="005F4623">
        <w:rPr>
          <w:rFonts w:ascii="Times New Roman" w:eastAsia="Times New Roman" w:hAnsi="Times New Roman" w:cs="Times New Roman"/>
          <w:sz w:val="24"/>
          <w:szCs w:val="24"/>
        </w:rPr>
        <w:t>Morris,</w:t>
      </w:r>
      <w:r w:rsidR="00D80588">
        <w:rPr>
          <w:rFonts w:ascii="Times New Roman" w:eastAsia="Times New Roman" w:hAnsi="Times New Roman" w:cs="Times New Roman"/>
          <w:sz w:val="24"/>
          <w:szCs w:val="24"/>
        </w:rPr>
        <w:t xml:space="preserve"> 2017</w:t>
      </w:r>
      <w:r w:rsidR="00D80588">
        <w:rPr>
          <w:rFonts w:ascii="Times New Roman" w:hAnsi="Times New Roman" w:cs="Times New Roman"/>
          <w:sz w:val="24"/>
          <w:szCs w:val="24"/>
        </w:rPr>
        <w:t>)</w:t>
      </w:r>
      <w:r w:rsidRPr="00A83B8B">
        <w:rPr>
          <w:rFonts w:ascii="Times New Roman" w:hAnsi="Times New Roman" w:cs="Times New Roman"/>
          <w:sz w:val="24"/>
          <w:szCs w:val="24"/>
        </w:rPr>
        <w:t>. The two theories argue that the ongoing depression had been caused by the financial crisis following the loss of confidence and hence the under-</w:t>
      </w:r>
      <w:r w:rsidRPr="00A83B8B">
        <w:rPr>
          <w:rFonts w:ascii="Times New Roman" w:hAnsi="Times New Roman" w:cs="Times New Roman"/>
          <w:sz w:val="24"/>
          <w:szCs w:val="24"/>
        </w:rPr>
        <w:lastRenderedPageBreak/>
        <w:t xml:space="preserve">consumption of the stock. Additionally, the financial crisis led to sudden persistent and the loss of clear markets. </w:t>
      </w:r>
    </w:p>
    <w:p w:rsidR="00A83B8B" w:rsidRPr="00A83B8B" w:rsidRDefault="00A83B8B" w:rsidP="00D80588">
      <w:pPr>
        <w:spacing w:after="0" w:line="480" w:lineRule="auto"/>
        <w:jc w:val="center"/>
        <w:rPr>
          <w:rFonts w:ascii="Times New Roman" w:hAnsi="Times New Roman" w:cs="Times New Roman"/>
          <w:b/>
          <w:sz w:val="24"/>
          <w:szCs w:val="24"/>
        </w:rPr>
      </w:pPr>
      <w:r w:rsidRPr="00A83B8B">
        <w:rPr>
          <w:rFonts w:ascii="Times New Roman" w:hAnsi="Times New Roman" w:cs="Times New Roman"/>
          <w:b/>
          <w:sz w:val="24"/>
          <w:szCs w:val="24"/>
        </w:rPr>
        <w:t>Liberalism before Roosevelt.</w:t>
      </w:r>
    </w:p>
    <w:p w:rsidR="00A83B8B" w:rsidRDefault="00A83B8B" w:rsidP="00D80588">
      <w:pPr>
        <w:spacing w:after="0" w:line="480" w:lineRule="auto"/>
        <w:ind w:firstLine="720"/>
        <w:rPr>
          <w:rFonts w:ascii="Times New Roman" w:hAnsi="Times New Roman" w:cs="Times New Roman"/>
          <w:sz w:val="24"/>
          <w:szCs w:val="24"/>
        </w:rPr>
      </w:pPr>
      <w:r w:rsidRPr="00A83B8B">
        <w:rPr>
          <w:rFonts w:ascii="Times New Roman" w:hAnsi="Times New Roman" w:cs="Times New Roman"/>
          <w:sz w:val="24"/>
          <w:szCs w:val="24"/>
        </w:rPr>
        <w:t>Before Roosevelt, liberalism took place in the nineteenth century. Liberalism was majorly concerned by the faith that was practiced in during that time. Liberalism was raised by the clergy who were in search of the divine rule and royalty in their middle ages. Over the century, the understanding of liberalism was a conservatism form with strict rules from a powerful institution that managed corporation and ensured trust among the people who had joined the different faith</w:t>
      </w:r>
      <w:r w:rsidR="00D80588">
        <w:rPr>
          <w:rFonts w:ascii="Times New Roman" w:hAnsi="Times New Roman" w:cs="Times New Roman"/>
          <w:sz w:val="24"/>
          <w:szCs w:val="24"/>
        </w:rPr>
        <w:t xml:space="preserve"> (</w:t>
      </w:r>
      <w:r w:rsidR="00D80588" w:rsidRPr="005F4623">
        <w:rPr>
          <w:rFonts w:ascii="Times New Roman" w:eastAsia="Times New Roman" w:hAnsi="Times New Roman" w:cs="Times New Roman"/>
          <w:sz w:val="24"/>
          <w:szCs w:val="24"/>
        </w:rPr>
        <w:t>Heywood,</w:t>
      </w:r>
      <w:r w:rsidR="00D80588">
        <w:rPr>
          <w:rFonts w:ascii="Times New Roman" w:eastAsia="Times New Roman" w:hAnsi="Times New Roman" w:cs="Times New Roman"/>
          <w:sz w:val="24"/>
          <w:szCs w:val="24"/>
        </w:rPr>
        <w:t xml:space="preserve"> 2017</w:t>
      </w:r>
      <w:r w:rsidR="00D80588">
        <w:rPr>
          <w:rFonts w:ascii="Times New Roman" w:hAnsi="Times New Roman" w:cs="Times New Roman"/>
          <w:sz w:val="24"/>
          <w:szCs w:val="24"/>
        </w:rPr>
        <w:t>)</w:t>
      </w:r>
      <w:r w:rsidRPr="00A83B8B">
        <w:rPr>
          <w:rFonts w:ascii="Times New Roman" w:hAnsi="Times New Roman" w:cs="Times New Roman"/>
          <w:sz w:val="24"/>
          <w:szCs w:val="24"/>
        </w:rPr>
        <w:t xml:space="preserve">. On the other hand, Roosevelt, had a different view on the term liberalism, to him this was like an avenue where men and women would gather together to discuss their religion without discrimination. There no rules imposed as compared to the classical liberalism practiced before his arrival. </w:t>
      </w:r>
    </w:p>
    <w:p w:rsidR="003D70F0" w:rsidRDefault="00A83B8B" w:rsidP="00D80588">
      <w:pPr>
        <w:spacing w:after="0" w:line="480" w:lineRule="auto"/>
        <w:ind w:firstLine="720"/>
        <w:rPr>
          <w:rFonts w:ascii="Times New Roman" w:hAnsi="Times New Roman" w:cs="Times New Roman"/>
          <w:sz w:val="24"/>
          <w:szCs w:val="24"/>
        </w:rPr>
      </w:pPr>
      <w:r w:rsidRPr="00A83B8B">
        <w:rPr>
          <w:rFonts w:ascii="Times New Roman" w:hAnsi="Times New Roman" w:cs="Times New Roman"/>
          <w:sz w:val="24"/>
          <w:szCs w:val="24"/>
        </w:rPr>
        <w:t>Through classical liberalism, different virtues were discussed which developed the manner in which people tackled their activities in in either the political situation or in marking act</w:t>
      </w:r>
      <w:r w:rsidR="00D80588">
        <w:rPr>
          <w:rFonts w:ascii="Times New Roman" w:hAnsi="Times New Roman" w:cs="Times New Roman"/>
          <w:sz w:val="24"/>
          <w:szCs w:val="24"/>
        </w:rPr>
        <w:t>s</w:t>
      </w:r>
      <w:r w:rsidRPr="00A83B8B">
        <w:rPr>
          <w:rFonts w:ascii="Times New Roman" w:hAnsi="Times New Roman" w:cs="Times New Roman"/>
          <w:sz w:val="24"/>
          <w:szCs w:val="24"/>
        </w:rPr>
        <w:t xml:space="preserve"> of generosity including sympathy, and helping the people surrounding them and they needed their support. The support of Roosevelt political career was embodying of the new liberal spirit that was not practiced before his arrival.</w:t>
      </w:r>
    </w:p>
    <w:p w:rsidR="009E7A92" w:rsidRDefault="009E7A92" w:rsidP="00D80588">
      <w:pPr>
        <w:spacing w:after="0" w:line="480" w:lineRule="auto"/>
        <w:ind w:firstLine="720"/>
        <w:rPr>
          <w:rFonts w:ascii="Times New Roman" w:hAnsi="Times New Roman" w:cs="Times New Roman"/>
          <w:sz w:val="24"/>
          <w:szCs w:val="24"/>
        </w:rPr>
      </w:pPr>
    </w:p>
    <w:p w:rsidR="009E7A92" w:rsidRDefault="009E7A92" w:rsidP="00D80588">
      <w:pPr>
        <w:spacing w:after="0" w:line="480" w:lineRule="auto"/>
        <w:ind w:firstLine="720"/>
        <w:rPr>
          <w:rFonts w:ascii="Times New Roman" w:hAnsi="Times New Roman" w:cs="Times New Roman"/>
          <w:sz w:val="24"/>
          <w:szCs w:val="24"/>
        </w:rPr>
      </w:pPr>
    </w:p>
    <w:p w:rsidR="009E7A92" w:rsidRDefault="009E7A92" w:rsidP="00D80588">
      <w:pPr>
        <w:spacing w:after="0" w:line="480" w:lineRule="auto"/>
        <w:ind w:firstLine="720"/>
        <w:rPr>
          <w:rFonts w:ascii="Times New Roman" w:hAnsi="Times New Roman" w:cs="Times New Roman"/>
          <w:sz w:val="24"/>
          <w:szCs w:val="24"/>
        </w:rPr>
      </w:pPr>
    </w:p>
    <w:p w:rsidR="009E7A92" w:rsidRDefault="009E7A92" w:rsidP="00D80588">
      <w:pPr>
        <w:spacing w:after="0" w:line="480" w:lineRule="auto"/>
        <w:ind w:firstLine="720"/>
        <w:rPr>
          <w:rFonts w:ascii="Times New Roman" w:hAnsi="Times New Roman" w:cs="Times New Roman"/>
          <w:sz w:val="24"/>
          <w:szCs w:val="24"/>
        </w:rPr>
      </w:pPr>
    </w:p>
    <w:p w:rsidR="009E7A92" w:rsidRDefault="009E7A92" w:rsidP="00D80588">
      <w:pPr>
        <w:spacing w:after="0" w:line="480" w:lineRule="auto"/>
        <w:rPr>
          <w:rFonts w:ascii="Times New Roman" w:hAnsi="Times New Roman" w:cs="Times New Roman"/>
          <w:sz w:val="24"/>
          <w:szCs w:val="24"/>
        </w:rPr>
      </w:pPr>
    </w:p>
    <w:p w:rsidR="009E7A92" w:rsidRDefault="009E7A92" w:rsidP="00D80588">
      <w:pPr>
        <w:spacing w:after="0" w:line="480" w:lineRule="auto"/>
        <w:ind w:firstLine="720"/>
        <w:rPr>
          <w:rFonts w:ascii="Times New Roman" w:hAnsi="Times New Roman" w:cs="Times New Roman"/>
          <w:sz w:val="24"/>
          <w:szCs w:val="24"/>
        </w:rPr>
      </w:pPr>
    </w:p>
    <w:p w:rsidR="009E7A92" w:rsidRDefault="009E7A92" w:rsidP="00D805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9E7A92" w:rsidRPr="005F4623" w:rsidRDefault="009E7A92" w:rsidP="00D80588">
      <w:pPr>
        <w:spacing w:after="0" w:line="480" w:lineRule="auto"/>
        <w:rPr>
          <w:rFonts w:ascii="Times New Roman" w:eastAsia="Times New Roman" w:hAnsi="Times New Roman" w:cs="Times New Roman"/>
          <w:sz w:val="24"/>
          <w:szCs w:val="24"/>
        </w:rPr>
      </w:pPr>
      <w:r w:rsidRPr="005F4623">
        <w:rPr>
          <w:rFonts w:ascii="Times New Roman" w:eastAsia="Times New Roman" w:hAnsi="Times New Roman" w:cs="Times New Roman"/>
          <w:sz w:val="24"/>
          <w:szCs w:val="24"/>
        </w:rPr>
        <w:t xml:space="preserve">Hsu, S. (2017). </w:t>
      </w:r>
      <w:r w:rsidRPr="005F4623">
        <w:rPr>
          <w:rFonts w:ascii="Times New Roman" w:eastAsia="Times New Roman" w:hAnsi="Times New Roman" w:cs="Times New Roman"/>
          <w:i/>
          <w:iCs/>
          <w:sz w:val="24"/>
          <w:szCs w:val="24"/>
        </w:rPr>
        <w:t>Financial crises, 1929 to the present</w:t>
      </w:r>
      <w:r w:rsidRPr="005F4623">
        <w:rPr>
          <w:rFonts w:ascii="Times New Roman" w:eastAsia="Times New Roman" w:hAnsi="Times New Roman" w:cs="Times New Roman"/>
          <w:sz w:val="24"/>
          <w:szCs w:val="24"/>
        </w:rPr>
        <w:t>. Edward Elgar Publishing.</w:t>
      </w:r>
    </w:p>
    <w:p w:rsidR="009E7A92" w:rsidRPr="005F4623" w:rsidRDefault="009E7A92" w:rsidP="00D80588">
      <w:pPr>
        <w:spacing w:after="0" w:line="480" w:lineRule="auto"/>
        <w:rPr>
          <w:rFonts w:ascii="Times New Roman" w:eastAsia="Times New Roman" w:hAnsi="Times New Roman" w:cs="Times New Roman"/>
          <w:sz w:val="24"/>
          <w:szCs w:val="24"/>
        </w:rPr>
      </w:pPr>
      <w:r w:rsidRPr="005F4623">
        <w:rPr>
          <w:rFonts w:ascii="Times New Roman" w:eastAsia="Times New Roman" w:hAnsi="Times New Roman" w:cs="Times New Roman"/>
          <w:sz w:val="24"/>
          <w:szCs w:val="24"/>
        </w:rPr>
        <w:t xml:space="preserve">Morris, C. R. (2017). </w:t>
      </w:r>
      <w:r w:rsidRPr="005F4623">
        <w:rPr>
          <w:rFonts w:ascii="Times New Roman" w:eastAsia="Times New Roman" w:hAnsi="Times New Roman" w:cs="Times New Roman"/>
          <w:i/>
          <w:iCs/>
          <w:sz w:val="24"/>
          <w:szCs w:val="24"/>
        </w:rPr>
        <w:t xml:space="preserve">A Rabble of Dead Money: The Great Crash and the Global Depression: </w:t>
      </w:r>
      <w:r w:rsidR="00D80588">
        <w:rPr>
          <w:rFonts w:ascii="Times New Roman" w:eastAsia="Times New Roman" w:hAnsi="Times New Roman" w:cs="Times New Roman"/>
          <w:i/>
          <w:iCs/>
          <w:sz w:val="24"/>
          <w:szCs w:val="24"/>
        </w:rPr>
        <w:tab/>
      </w:r>
      <w:r w:rsidRPr="005F4623">
        <w:rPr>
          <w:rFonts w:ascii="Times New Roman" w:eastAsia="Times New Roman" w:hAnsi="Times New Roman" w:cs="Times New Roman"/>
          <w:i/>
          <w:iCs/>
          <w:sz w:val="24"/>
          <w:szCs w:val="24"/>
        </w:rPr>
        <w:t>1929–1939</w:t>
      </w:r>
      <w:r w:rsidRPr="005F4623">
        <w:rPr>
          <w:rFonts w:ascii="Times New Roman" w:eastAsia="Times New Roman" w:hAnsi="Times New Roman" w:cs="Times New Roman"/>
          <w:sz w:val="24"/>
          <w:szCs w:val="24"/>
        </w:rPr>
        <w:t xml:space="preserve">. </w:t>
      </w:r>
      <w:proofErr w:type="spellStart"/>
      <w:r w:rsidRPr="005F4623">
        <w:rPr>
          <w:rFonts w:ascii="Times New Roman" w:eastAsia="Times New Roman" w:hAnsi="Times New Roman" w:cs="Times New Roman"/>
          <w:sz w:val="24"/>
          <w:szCs w:val="24"/>
        </w:rPr>
        <w:t>PublicAffairs</w:t>
      </w:r>
      <w:proofErr w:type="spellEnd"/>
      <w:r w:rsidRPr="005F4623">
        <w:rPr>
          <w:rFonts w:ascii="Times New Roman" w:eastAsia="Times New Roman" w:hAnsi="Times New Roman" w:cs="Times New Roman"/>
          <w:sz w:val="24"/>
          <w:szCs w:val="24"/>
        </w:rPr>
        <w:t>.</w:t>
      </w:r>
    </w:p>
    <w:p w:rsidR="009E7A92" w:rsidRPr="005F4623" w:rsidRDefault="009E7A92" w:rsidP="00D80588">
      <w:pPr>
        <w:spacing w:after="0" w:line="480" w:lineRule="auto"/>
        <w:rPr>
          <w:rFonts w:ascii="Times New Roman" w:eastAsia="Times New Roman" w:hAnsi="Times New Roman" w:cs="Times New Roman"/>
          <w:sz w:val="24"/>
          <w:szCs w:val="24"/>
        </w:rPr>
      </w:pPr>
      <w:r w:rsidRPr="005F4623">
        <w:rPr>
          <w:rFonts w:ascii="Times New Roman" w:eastAsia="Times New Roman" w:hAnsi="Times New Roman" w:cs="Times New Roman"/>
          <w:sz w:val="24"/>
          <w:szCs w:val="24"/>
        </w:rPr>
        <w:t xml:space="preserve">Heywood, A. (2017). </w:t>
      </w:r>
      <w:r w:rsidRPr="005F4623">
        <w:rPr>
          <w:rFonts w:ascii="Times New Roman" w:eastAsia="Times New Roman" w:hAnsi="Times New Roman" w:cs="Times New Roman"/>
          <w:i/>
          <w:iCs/>
          <w:sz w:val="24"/>
          <w:szCs w:val="24"/>
        </w:rPr>
        <w:t>Political ideologies: An introduction</w:t>
      </w:r>
      <w:r w:rsidRPr="005F4623">
        <w:rPr>
          <w:rFonts w:ascii="Times New Roman" w:eastAsia="Times New Roman" w:hAnsi="Times New Roman" w:cs="Times New Roman"/>
          <w:sz w:val="24"/>
          <w:szCs w:val="24"/>
        </w:rPr>
        <w:t>. Palgrave Macmillan.</w:t>
      </w:r>
    </w:p>
    <w:p w:rsidR="009E7A92" w:rsidRDefault="009E7A92" w:rsidP="00D80588">
      <w:pPr>
        <w:spacing w:line="480" w:lineRule="auto"/>
      </w:pPr>
    </w:p>
    <w:p w:rsidR="009E7A92" w:rsidRPr="00A83B8B" w:rsidRDefault="009E7A92" w:rsidP="00D80588">
      <w:pPr>
        <w:spacing w:after="0" w:line="480" w:lineRule="auto"/>
        <w:ind w:firstLine="720"/>
        <w:rPr>
          <w:rFonts w:ascii="Times New Roman" w:hAnsi="Times New Roman" w:cs="Times New Roman"/>
          <w:sz w:val="24"/>
          <w:szCs w:val="24"/>
        </w:rPr>
      </w:pPr>
    </w:p>
    <w:sectPr w:rsidR="009E7A92" w:rsidRPr="00A83B8B" w:rsidSect="00CE08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20F5" w:rsidRDefault="004620F5" w:rsidP="00CE08C4">
      <w:pPr>
        <w:spacing w:after="0" w:line="240" w:lineRule="auto"/>
      </w:pPr>
      <w:r>
        <w:separator/>
      </w:r>
    </w:p>
  </w:endnote>
  <w:endnote w:type="continuationSeparator" w:id="0">
    <w:p w:rsidR="004620F5" w:rsidRDefault="004620F5" w:rsidP="00CE0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20F5" w:rsidRDefault="004620F5" w:rsidP="00CE08C4">
      <w:pPr>
        <w:spacing w:after="0" w:line="240" w:lineRule="auto"/>
      </w:pPr>
      <w:r>
        <w:separator/>
      </w:r>
    </w:p>
  </w:footnote>
  <w:footnote w:type="continuationSeparator" w:id="0">
    <w:p w:rsidR="004620F5" w:rsidRDefault="004620F5" w:rsidP="00CE08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64041031"/>
      <w:docPartObj>
        <w:docPartGallery w:val="Page Numbers (Top of Page)"/>
        <w:docPartUnique/>
      </w:docPartObj>
    </w:sdtPr>
    <w:sdtEndPr>
      <w:rPr>
        <w:noProof/>
      </w:rPr>
    </w:sdtEndPr>
    <w:sdtContent>
      <w:p w:rsidR="00CE08C4" w:rsidRPr="00CE08C4" w:rsidRDefault="00CE08C4" w:rsidP="00CE08C4">
        <w:pPr>
          <w:pStyle w:val="Header"/>
          <w:rPr>
            <w:rFonts w:ascii="Times New Roman" w:hAnsi="Times New Roman" w:cs="Times New Roman"/>
            <w:sz w:val="24"/>
            <w:szCs w:val="24"/>
          </w:rPr>
        </w:pPr>
        <w:r w:rsidRPr="00CE08C4">
          <w:rPr>
            <w:rFonts w:ascii="Times New Roman" w:hAnsi="Times New Roman" w:cs="Times New Roman"/>
            <w:sz w:val="24"/>
            <w:szCs w:val="24"/>
          </w:rPr>
          <w:t>THE GREAT DEPRESSION</w:t>
        </w:r>
        <w:r w:rsidRPr="00CE08C4">
          <w:rPr>
            <w:rFonts w:ascii="Times New Roman" w:hAnsi="Times New Roman" w:cs="Times New Roman"/>
            <w:sz w:val="24"/>
            <w:szCs w:val="24"/>
          </w:rPr>
          <w:tab/>
        </w:r>
        <w:r w:rsidRPr="00CE08C4">
          <w:rPr>
            <w:rFonts w:ascii="Times New Roman" w:hAnsi="Times New Roman" w:cs="Times New Roman"/>
            <w:sz w:val="24"/>
            <w:szCs w:val="24"/>
          </w:rPr>
          <w:tab/>
        </w:r>
        <w:r w:rsidRPr="00CE08C4">
          <w:rPr>
            <w:rFonts w:ascii="Times New Roman" w:hAnsi="Times New Roman" w:cs="Times New Roman"/>
            <w:sz w:val="24"/>
            <w:szCs w:val="24"/>
          </w:rPr>
          <w:fldChar w:fldCharType="begin"/>
        </w:r>
        <w:r w:rsidRPr="00CE08C4">
          <w:rPr>
            <w:rFonts w:ascii="Times New Roman" w:hAnsi="Times New Roman" w:cs="Times New Roman"/>
            <w:sz w:val="24"/>
            <w:szCs w:val="24"/>
          </w:rPr>
          <w:instrText xml:space="preserve"> PAGE   \* MERGEFORMAT </w:instrText>
        </w:r>
        <w:r w:rsidRPr="00CE08C4">
          <w:rPr>
            <w:rFonts w:ascii="Times New Roman" w:hAnsi="Times New Roman" w:cs="Times New Roman"/>
            <w:sz w:val="24"/>
            <w:szCs w:val="24"/>
          </w:rPr>
          <w:fldChar w:fldCharType="separate"/>
        </w:r>
        <w:r>
          <w:rPr>
            <w:rFonts w:ascii="Times New Roman" w:hAnsi="Times New Roman" w:cs="Times New Roman"/>
            <w:noProof/>
            <w:sz w:val="24"/>
            <w:szCs w:val="24"/>
          </w:rPr>
          <w:t>4</w:t>
        </w:r>
        <w:r w:rsidRPr="00CE08C4">
          <w:rPr>
            <w:rFonts w:ascii="Times New Roman" w:hAnsi="Times New Roman" w:cs="Times New Roman"/>
            <w:noProof/>
            <w:sz w:val="24"/>
            <w:szCs w:val="24"/>
          </w:rPr>
          <w:fldChar w:fldCharType="end"/>
        </w:r>
      </w:p>
    </w:sdtContent>
  </w:sdt>
  <w:p w:rsidR="00CE08C4" w:rsidRPr="00CE08C4" w:rsidRDefault="00CE08C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71459977"/>
      <w:docPartObj>
        <w:docPartGallery w:val="Page Numbers (Top of Page)"/>
        <w:docPartUnique/>
      </w:docPartObj>
    </w:sdtPr>
    <w:sdtEndPr>
      <w:rPr>
        <w:noProof/>
      </w:rPr>
    </w:sdtEndPr>
    <w:sdtContent>
      <w:p w:rsidR="00CE08C4" w:rsidRPr="00CE08C4" w:rsidRDefault="00CE08C4" w:rsidP="00CE08C4">
        <w:pPr>
          <w:pStyle w:val="Header"/>
          <w:rPr>
            <w:rFonts w:ascii="Times New Roman" w:hAnsi="Times New Roman" w:cs="Times New Roman"/>
            <w:sz w:val="24"/>
            <w:szCs w:val="24"/>
          </w:rPr>
        </w:pPr>
        <w:r w:rsidRPr="00CE08C4">
          <w:rPr>
            <w:rFonts w:ascii="Times New Roman" w:hAnsi="Times New Roman" w:cs="Times New Roman"/>
            <w:sz w:val="24"/>
            <w:szCs w:val="24"/>
          </w:rPr>
          <w:t xml:space="preserve">Running Head: THE GREAT DEPRESSION </w:t>
        </w:r>
        <w:r w:rsidRPr="00CE08C4">
          <w:rPr>
            <w:rFonts w:ascii="Times New Roman" w:hAnsi="Times New Roman" w:cs="Times New Roman"/>
            <w:sz w:val="24"/>
            <w:szCs w:val="24"/>
          </w:rPr>
          <w:tab/>
        </w:r>
        <w:r w:rsidRPr="00CE08C4">
          <w:rPr>
            <w:rFonts w:ascii="Times New Roman" w:hAnsi="Times New Roman" w:cs="Times New Roman"/>
            <w:sz w:val="24"/>
            <w:szCs w:val="24"/>
          </w:rPr>
          <w:tab/>
        </w:r>
        <w:r w:rsidRPr="00CE08C4">
          <w:rPr>
            <w:rFonts w:ascii="Times New Roman" w:hAnsi="Times New Roman" w:cs="Times New Roman"/>
            <w:sz w:val="24"/>
            <w:szCs w:val="24"/>
          </w:rPr>
          <w:fldChar w:fldCharType="begin"/>
        </w:r>
        <w:r w:rsidRPr="00CE08C4">
          <w:rPr>
            <w:rFonts w:ascii="Times New Roman" w:hAnsi="Times New Roman" w:cs="Times New Roman"/>
            <w:sz w:val="24"/>
            <w:szCs w:val="24"/>
          </w:rPr>
          <w:instrText xml:space="preserve"> PAGE   \* MERGEFORMAT </w:instrText>
        </w:r>
        <w:r w:rsidRPr="00CE08C4">
          <w:rPr>
            <w:rFonts w:ascii="Times New Roman" w:hAnsi="Times New Roman" w:cs="Times New Roman"/>
            <w:sz w:val="24"/>
            <w:szCs w:val="24"/>
          </w:rPr>
          <w:fldChar w:fldCharType="separate"/>
        </w:r>
        <w:r>
          <w:rPr>
            <w:rFonts w:ascii="Times New Roman" w:hAnsi="Times New Roman" w:cs="Times New Roman"/>
            <w:noProof/>
            <w:sz w:val="24"/>
            <w:szCs w:val="24"/>
          </w:rPr>
          <w:t>1</w:t>
        </w:r>
        <w:r w:rsidRPr="00CE08C4">
          <w:rPr>
            <w:rFonts w:ascii="Times New Roman" w:hAnsi="Times New Roman" w:cs="Times New Roman"/>
            <w:noProof/>
            <w:sz w:val="24"/>
            <w:szCs w:val="24"/>
          </w:rPr>
          <w:fldChar w:fldCharType="end"/>
        </w:r>
      </w:p>
    </w:sdtContent>
  </w:sdt>
  <w:p w:rsidR="00CE08C4" w:rsidRPr="00CE08C4" w:rsidRDefault="00CE08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88E"/>
    <w:rsid w:val="000A5E7B"/>
    <w:rsid w:val="003D70F0"/>
    <w:rsid w:val="004620F5"/>
    <w:rsid w:val="005E36C0"/>
    <w:rsid w:val="008668EB"/>
    <w:rsid w:val="008F788E"/>
    <w:rsid w:val="009E7A92"/>
    <w:rsid w:val="00A83B8B"/>
    <w:rsid w:val="00CC5692"/>
    <w:rsid w:val="00CE08C4"/>
    <w:rsid w:val="00D80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E428235-0F00-4066-8584-07492EFAC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8C4"/>
  </w:style>
  <w:style w:type="paragraph" w:styleId="Footer">
    <w:name w:val="footer"/>
    <w:basedOn w:val="Normal"/>
    <w:link w:val="FooterChar"/>
    <w:uiPriority w:val="99"/>
    <w:unhideWhenUsed/>
    <w:rsid w:val="00CE0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judie</cp:lastModifiedBy>
  <cp:revision>6</cp:revision>
  <dcterms:created xsi:type="dcterms:W3CDTF">2018-03-17T08:06:00Z</dcterms:created>
  <dcterms:modified xsi:type="dcterms:W3CDTF">2018-03-17T09:09:00Z</dcterms:modified>
</cp:coreProperties>
</file>